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(La hoja membretada  deberá corresponder a la dependencia receptora).</w:t>
      </w:r>
    </w:p>
    <w:p w:rsidR="00000000" w:rsidDel="00000000" w:rsidP="00000000" w:rsidRDefault="00000000" w:rsidRPr="00000000" w14:paraId="000000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Mtro. Uriel Nuño Gutiérrez</w:t>
      </w:r>
    </w:p>
    <w:p w:rsidR="00000000" w:rsidDel="00000000" w:rsidP="00000000" w:rsidRDefault="00000000" w:rsidRPr="00000000" w14:paraId="000000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/>
      </w:pPr>
      <w:r w:rsidDel="00000000" w:rsidR="00000000" w:rsidRPr="00000000">
        <w:rPr>
          <w:rtl w:val="0"/>
        </w:rPr>
        <w:t xml:space="preserve">Rector </w:t>
      </w:r>
    </w:p>
    <w:p w:rsidR="00000000" w:rsidDel="00000000" w:rsidP="00000000" w:rsidRDefault="00000000" w:rsidRPr="00000000" w14:paraId="000000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/>
      </w:pPr>
      <w:r w:rsidDel="00000000" w:rsidR="00000000" w:rsidRPr="00000000">
        <w:rPr>
          <w:rtl w:val="0"/>
        </w:rPr>
        <w:t xml:space="preserve">Centro Universitario del Norte </w:t>
      </w:r>
    </w:p>
    <w:p w:rsidR="00000000" w:rsidDel="00000000" w:rsidP="00000000" w:rsidRDefault="00000000" w:rsidRPr="00000000" w14:paraId="000000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/>
      </w:pPr>
      <w:r w:rsidDel="00000000" w:rsidR="00000000" w:rsidRPr="00000000">
        <w:rPr>
          <w:rtl w:val="0"/>
        </w:rPr>
        <w:t xml:space="preserve">Universidad de Guadalajara</w:t>
      </w:r>
    </w:p>
    <w:p w:rsidR="00000000" w:rsidDel="00000000" w:rsidP="00000000" w:rsidRDefault="00000000" w:rsidRPr="00000000" w14:paraId="000000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/>
      </w:pPr>
      <w:r w:rsidDel="00000000" w:rsidR="00000000" w:rsidRPr="00000000">
        <w:rPr>
          <w:rtl w:val="0"/>
        </w:rPr>
        <w:t xml:space="preserve">Presente  </w:t>
      </w:r>
    </w:p>
    <w:p w:rsidR="00000000" w:rsidDel="00000000" w:rsidP="00000000" w:rsidRDefault="00000000" w:rsidRPr="00000000" w14:paraId="000000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AT ́N: </w:t>
      </w:r>
      <w:r w:rsidDel="00000000" w:rsidR="00000000" w:rsidRPr="00000000">
        <w:rPr>
          <w:b w:val="1"/>
          <w:rtl w:val="0"/>
        </w:rPr>
        <w:t xml:space="preserve">Mtro. Luis Alberto Martínez Eufracio</w:t>
      </w:r>
    </w:p>
    <w:p w:rsidR="00000000" w:rsidDel="00000000" w:rsidP="00000000" w:rsidRDefault="00000000" w:rsidRPr="00000000" w14:paraId="000000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Jefe de Unidad de Servicio Social</w:t>
      </w:r>
    </w:p>
    <w:p w:rsidR="00000000" w:rsidDel="00000000" w:rsidP="00000000" w:rsidRDefault="00000000" w:rsidRPr="00000000" w14:paraId="0000000C">
      <w:pPr>
        <w:widowControl w:val="0"/>
        <w:tabs>
          <w:tab w:val="left" w:pos="7560"/>
          <w:tab w:val="left" w:pos="8355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</w:r>
    </w:p>
    <w:p w:rsidR="00000000" w:rsidDel="00000000" w:rsidP="00000000" w:rsidRDefault="00000000" w:rsidRPr="00000000" w14:paraId="0000000D">
      <w:pPr>
        <w:widowControl w:val="0"/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Por este conducto reciba un cordial saludo y a la vez, de acuerdo a la convocatoria del Programa de Servicio Social Universitario </w:t>
      </w:r>
      <w:r w:rsidDel="00000000" w:rsidR="00000000" w:rsidRPr="00000000">
        <w:rPr>
          <w:color w:val="ff0000"/>
          <w:rtl w:val="0"/>
        </w:rPr>
        <w:t xml:space="preserve">XXXX</w:t>
      </w:r>
      <w:r w:rsidDel="00000000" w:rsidR="00000000" w:rsidRPr="00000000">
        <w:rPr>
          <w:rtl w:val="0"/>
        </w:rPr>
        <w:t xml:space="preserve">, solicito de la manera más atenta, la designación de prestadores de servicio social en nuestra institución </w:t>
      </w:r>
      <w:r w:rsidDel="00000000" w:rsidR="00000000" w:rsidRPr="00000000">
        <w:rPr>
          <w:color w:val="ff0000"/>
          <w:rtl w:val="0"/>
        </w:rPr>
        <w:t xml:space="preserve">(“NOMBRE DE LA INSTITUCIÓN”)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Lo anterior, con la finalidad de que se desenvuelvan en las distintas actividades conforme a su perfil profesional y así, complementar y desarrollar el aprendizaje de los mismos. </w:t>
      </w:r>
    </w:p>
    <w:p w:rsidR="00000000" w:rsidDel="00000000" w:rsidP="00000000" w:rsidRDefault="00000000" w:rsidRPr="00000000" w14:paraId="0000000F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17.334710743802"/>
        <w:gridCol w:w="730.4132231404959"/>
        <w:gridCol w:w="3460.3326446280994"/>
        <w:gridCol w:w="1022.5785123966944"/>
        <w:gridCol w:w="1707.3409090909092"/>
        <w:tblGridChange w:id="0">
          <w:tblGrid>
            <w:gridCol w:w="1917.334710743802"/>
            <w:gridCol w:w="730.4132231404959"/>
            <w:gridCol w:w="3460.3326446280994"/>
            <w:gridCol w:w="1022.5785123966944"/>
            <w:gridCol w:w="1707.3409090909092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b3838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160" w:line="256.8" w:lineRule="auto"/>
              <w:jc w:val="center"/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rtl w:val="0"/>
              </w:rPr>
              <w:t xml:space="preserve">Registro para programas de servicio social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56.8" w:lineRule="auto"/>
              <w:ind w:right="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Titular del programa: (Nombre y cargo)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160" w:line="256.8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56.8" w:lineRule="auto"/>
              <w:ind w:right="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Receptor del programa: (Nombre y cargo)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160" w:line="256.8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56.8" w:lineRule="auto"/>
              <w:ind w:right="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Correo electrónico: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160" w:line="256.8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56.8" w:lineRule="auto"/>
              <w:ind w:right="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Teléfono(s):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160" w:line="256.8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56.8" w:lineRule="auto"/>
              <w:ind w:right="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Domicilio de la dependencia: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160" w:line="256.8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56.8" w:lineRule="auto"/>
              <w:ind w:right="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programa: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160" w:line="256.8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56.8" w:lineRule="auto"/>
              <w:ind w:right="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Justificación: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160" w:line="256.8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56.8" w:lineRule="auto"/>
              <w:ind w:right="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Objetivos: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160" w:line="256.8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56.8" w:lineRule="auto"/>
              <w:ind w:right="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Duración de la capacitación: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160" w:line="256.8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240" w:before="240" w:line="256.8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Cantidad de prestadores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56.8" w:lineRule="auto"/>
              <w:ind w:right="6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Licenciaturas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56.8" w:lineRule="auto"/>
              <w:ind w:right="6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Turno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240" w:before="240" w:line="256.8" w:lineRule="auto"/>
              <w:ind w:left="6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Área de asignación</w:t>
            </w:r>
          </w:p>
        </w:tc>
      </w:tr>
      <w:tr>
        <w:trPr>
          <w:cantSplit w:val="0"/>
          <w:trHeight w:val="8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240" w:before="240" w:lineRule="auto"/>
              <w:jc w:val="center"/>
              <w:rPr>
                <w:color w:val="bfbfbf"/>
                <w:sz w:val="16"/>
                <w:szCs w:val="16"/>
              </w:rPr>
            </w:pPr>
            <w:r w:rsidDel="00000000" w:rsidR="00000000" w:rsidRPr="00000000">
              <w:rPr>
                <w:color w:val="bfbfbf"/>
                <w:sz w:val="16"/>
                <w:szCs w:val="16"/>
                <w:rtl w:val="0"/>
              </w:rPr>
              <w:t xml:space="preserve">Cantidad de prestadores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240" w:before="240" w:line="256.8" w:lineRule="auto"/>
              <w:jc w:val="center"/>
              <w:rPr>
                <w:color w:val="bfbfbf"/>
                <w:sz w:val="16"/>
                <w:szCs w:val="16"/>
              </w:rPr>
            </w:pPr>
            <w:r w:rsidDel="00000000" w:rsidR="00000000" w:rsidRPr="00000000">
              <w:rPr>
                <w:color w:val="bfbfbf"/>
                <w:sz w:val="16"/>
                <w:szCs w:val="16"/>
                <w:rtl w:val="0"/>
              </w:rPr>
              <w:t xml:space="preserve">asignados a la misma área.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240" w:before="240" w:line="256.8" w:lineRule="auto"/>
              <w:jc w:val="center"/>
              <w:rPr>
                <w:i w:val="1"/>
                <w:color w:val="bfbfbf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bfbfbf"/>
                <w:sz w:val="16"/>
                <w:szCs w:val="16"/>
                <w:rtl w:val="0"/>
              </w:rPr>
              <w:t xml:space="preserve">Ej. Lic. en Administración.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56.8" w:lineRule="auto"/>
              <w:ind w:right="60"/>
              <w:jc w:val="center"/>
              <w:rPr>
                <w:color w:val="bfbfbf"/>
                <w:sz w:val="16"/>
                <w:szCs w:val="16"/>
              </w:rPr>
            </w:pPr>
            <w:r w:rsidDel="00000000" w:rsidR="00000000" w:rsidRPr="00000000">
              <w:rPr>
                <w:color w:val="bfbfbf"/>
                <w:sz w:val="16"/>
                <w:szCs w:val="16"/>
                <w:rtl w:val="0"/>
              </w:rPr>
              <w:t xml:space="preserve">Horario</w:t>
            </w:r>
          </w:p>
          <w:p w:rsidR="00000000" w:rsidDel="00000000" w:rsidP="00000000" w:rsidRDefault="00000000" w:rsidRPr="00000000" w14:paraId="0000004C">
            <w:pPr>
              <w:widowControl w:val="0"/>
              <w:ind w:left="20" w:firstLine="0"/>
              <w:jc w:val="center"/>
              <w:rPr>
                <w:i w:val="1"/>
                <w:color w:val="bfbfbf"/>
                <w:sz w:val="16"/>
                <w:szCs w:val="16"/>
              </w:rPr>
            </w:pPr>
            <w:r w:rsidDel="00000000" w:rsidR="00000000" w:rsidRPr="00000000">
              <w:rPr>
                <w:color w:val="bfbfbf"/>
                <w:sz w:val="16"/>
                <w:szCs w:val="16"/>
                <w:rtl w:val="0"/>
              </w:rPr>
              <w:t xml:space="preserve">Ej. </w:t>
            </w:r>
            <w:r w:rsidDel="00000000" w:rsidR="00000000" w:rsidRPr="00000000">
              <w:rPr>
                <w:i w:val="1"/>
                <w:color w:val="bfbfbf"/>
                <w:sz w:val="16"/>
                <w:szCs w:val="16"/>
                <w:rtl w:val="0"/>
              </w:rPr>
              <w:t xml:space="preserve">Lunes a viernes, de 9:00 a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56.8" w:lineRule="auto"/>
              <w:ind w:right="60"/>
              <w:jc w:val="center"/>
              <w:rPr>
                <w:i w:val="1"/>
                <w:color w:val="bfbfbf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bfbfbf"/>
                <w:sz w:val="16"/>
                <w:szCs w:val="16"/>
                <w:rtl w:val="0"/>
              </w:rPr>
              <w:t xml:space="preserve">13:00 horas.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37.60000000000002" w:lineRule="auto"/>
              <w:jc w:val="center"/>
              <w:rPr>
                <w:i w:val="1"/>
                <w:color w:val="bfbfbf"/>
                <w:sz w:val="16"/>
                <w:szCs w:val="16"/>
              </w:rPr>
            </w:pPr>
            <w:r w:rsidDel="00000000" w:rsidR="00000000" w:rsidRPr="00000000">
              <w:rPr>
                <w:color w:val="bfbfbf"/>
                <w:sz w:val="16"/>
                <w:szCs w:val="16"/>
                <w:rtl w:val="0"/>
              </w:rPr>
              <w:t xml:space="preserve">Área específica de Asignación. </w:t>
            </w:r>
            <w:r w:rsidDel="00000000" w:rsidR="00000000" w:rsidRPr="00000000">
              <w:rPr>
                <w:i w:val="1"/>
                <w:color w:val="bfbfbf"/>
                <w:sz w:val="16"/>
                <w:szCs w:val="16"/>
                <w:rtl w:val="0"/>
              </w:rPr>
              <w:t xml:space="preserve">Ej.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56.8" w:lineRule="auto"/>
              <w:ind w:right="60"/>
              <w:jc w:val="center"/>
              <w:rPr>
                <w:i w:val="1"/>
                <w:color w:val="bfbfbf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bfbfbf"/>
                <w:sz w:val="16"/>
                <w:szCs w:val="16"/>
                <w:rtl w:val="0"/>
              </w:rPr>
              <w:t xml:space="preserve">Coordinación de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240" w:before="240" w:line="256.8" w:lineRule="auto"/>
              <w:ind w:left="60" w:firstLine="0"/>
              <w:rPr>
                <w:i w:val="1"/>
                <w:color w:val="bfbfbf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bfbfbf"/>
                <w:sz w:val="16"/>
                <w:szCs w:val="16"/>
                <w:rtl w:val="0"/>
              </w:rPr>
              <w:t xml:space="preserve">Recursos Humanos.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160" w:line="256.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Actividades a realizar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240" w:before="240" w:line="256.8" w:lineRule="auto"/>
              <w:rPr>
                <w:color w:val="bfbfbf"/>
                <w:sz w:val="16"/>
                <w:szCs w:val="16"/>
              </w:rPr>
            </w:pPr>
            <w:r w:rsidDel="00000000" w:rsidR="00000000" w:rsidRPr="00000000">
              <w:rPr>
                <w:color w:val="bfbfbf"/>
                <w:sz w:val="16"/>
                <w:szCs w:val="16"/>
                <w:rtl w:val="0"/>
              </w:rPr>
              <w:t xml:space="preserve">Descripción de actividades que requiere el área.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240" w:before="240" w:line="256.8" w:lineRule="auto"/>
              <w:rPr>
                <w:i w:val="1"/>
                <w:color w:val="bfbfbf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bfbfbf"/>
                <w:sz w:val="16"/>
                <w:szCs w:val="16"/>
                <w:rtl w:val="0"/>
              </w:rPr>
              <w:t xml:space="preserve">Ej. Apoyo en nómina.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240" w:before="240" w:line="256.8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Sin otro particular por el momento me despido de usted, agradeciendo de antemano su apoyo y atención al presente.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ATENTAMENTE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(Fecha y lugar)</w:t>
      </w:r>
    </w:p>
    <w:p w:rsidR="00000000" w:rsidDel="00000000" w:rsidP="00000000" w:rsidRDefault="00000000" w:rsidRPr="00000000" w14:paraId="00000062">
      <w:pPr>
        <w:spacing w:after="240" w:before="24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(Sello y firma del responsable)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(Puesto)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tabs>
        <w:tab w:val="center" w:pos="4419"/>
        <w:tab w:val="right" w:pos="8838"/>
      </w:tabs>
      <w:spacing w:line="276" w:lineRule="auto"/>
      <w:jc w:val="both"/>
      <w:rPr>
        <w:rFonts w:ascii="Arial" w:cs="Arial" w:eastAsia="Arial" w:hAnsi="Arial"/>
        <w:sz w:val="16"/>
        <w:szCs w:val="16"/>
      </w:rPr>
    </w:pPr>
    <w:bookmarkStart w:colFirst="0" w:colLast="0" w:name="_heading=h.3dy6vkm" w:id="1"/>
    <w:bookmarkEnd w:id="1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81691"/>
    <w:pPr>
      <w:spacing w:after="0" w:line="240" w:lineRule="auto"/>
    </w:pPr>
    <w:rPr>
      <w:rFonts w:eastAsiaTheme="minorEastAsia"/>
      <w:sz w:val="24"/>
      <w:szCs w:val="24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edeterminado" w:customStyle="1">
    <w:name w:val="Predeterminado"/>
    <w:rsid w:val="00A81691"/>
    <w:pPr>
      <w:suppressAutoHyphens w:val="1"/>
      <w:spacing w:after="0" w:line="100" w:lineRule="atLeast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Encabezado1" w:customStyle="1">
    <w:name w:val="Encabezado 1"/>
    <w:basedOn w:val="Predeterminado"/>
    <w:next w:val="Normal"/>
    <w:rsid w:val="00A81691"/>
    <w:pPr>
      <w:keepNext w:val="1"/>
      <w:keepLines w:val="1"/>
      <w:spacing w:before="480"/>
    </w:pPr>
    <w:rPr>
      <w:rFonts w:ascii="Cambria" w:hAnsi="Cambria"/>
      <w:b w:val="1"/>
      <w:bCs w:val="1"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 w:val="1"/>
    <w:rsid w:val="00A8169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81691"/>
    <w:rPr>
      <w:rFonts w:eastAsiaTheme="minorEastAsia"/>
      <w:sz w:val="24"/>
      <w:szCs w:val="24"/>
      <w:lang w:eastAsia="es-ES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A8169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81691"/>
    <w:rPr>
      <w:rFonts w:eastAsiaTheme="minorEastAsia"/>
      <w:sz w:val="24"/>
      <w:szCs w:val="24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0Nb81dWwKftqHnVJwrDVmTL7qQ==">AMUW2mUEn40Px1TecEJZ38i/s/pIr76NUOTpTET7pnV/LL2vaKpZXuhPkG7R7XdW2+ytDWHVY3TQMEG6lSj+AzgLj3TQdcnVVMzTtLctOTrYrtKnED7AttvvLHEBGZ0a9cNv/SCuIaYZ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2022-01-31T20:48:00Z</dcterms:created>
  <dc:creator>usuario1</dc:creator>
</cp:coreProperties>
</file>